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7C9" w:rsidRDefault="00FF77C9" w:rsidP="00D66803">
      <w:pPr>
        <w:jc w:val="center"/>
        <w:rPr>
          <w:b/>
          <w:sz w:val="28"/>
          <w:szCs w:val="28"/>
        </w:rPr>
      </w:pPr>
    </w:p>
    <w:p w:rsidR="00D66803" w:rsidRPr="00D66803" w:rsidRDefault="00D66803" w:rsidP="00D66803">
      <w:pPr>
        <w:jc w:val="center"/>
        <w:rPr>
          <w:b/>
          <w:sz w:val="28"/>
          <w:szCs w:val="28"/>
        </w:rPr>
      </w:pPr>
      <w:r w:rsidRPr="00D66803">
        <w:rPr>
          <w:b/>
          <w:sz w:val="28"/>
          <w:szCs w:val="28"/>
        </w:rPr>
        <w:t>Активы</w:t>
      </w:r>
    </w:p>
    <w:p w:rsidR="002C1679" w:rsidRDefault="00D65F31" w:rsidP="00D65F31">
      <w:r>
        <w:t xml:space="preserve">                                                                                                                                                                  </w:t>
      </w:r>
      <w:r w:rsidR="007902B1">
        <w:t xml:space="preserve">                     </w:t>
      </w:r>
      <w:r>
        <w:t xml:space="preserve">    </w:t>
      </w:r>
      <w:r w:rsidR="000F76D9">
        <w:t xml:space="preserve">              </w:t>
      </w:r>
      <w:r>
        <w:t xml:space="preserve"> </w:t>
      </w:r>
      <w:r w:rsidR="00D66803">
        <w:t>Приложение 3</w:t>
      </w:r>
    </w:p>
    <w:tbl>
      <w:tblPr>
        <w:tblW w:w="13858" w:type="dxa"/>
        <w:tblLayout w:type="fixed"/>
        <w:tblLook w:val="0000" w:firstRow="0" w:lastRow="0" w:firstColumn="0" w:lastColumn="0" w:noHBand="0" w:noVBand="0"/>
      </w:tblPr>
      <w:tblGrid>
        <w:gridCol w:w="6521"/>
        <w:gridCol w:w="1347"/>
        <w:gridCol w:w="1630"/>
        <w:gridCol w:w="1347"/>
        <w:gridCol w:w="1488"/>
        <w:gridCol w:w="1525"/>
      </w:tblGrid>
      <w:tr w:rsidR="00D66803" w:rsidTr="000F76D9">
        <w:trPr>
          <w:trHeight w:val="417"/>
          <w:tblHeader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Ведомство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 на 01.01.2015г.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 на 01.01.2015г.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Непроизведённые активы на 01.01.2015г.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запасы</w:t>
            </w:r>
          </w:p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01.01.2015г</w:t>
            </w:r>
          </w:p>
        </w:tc>
      </w:tr>
      <w:tr w:rsidR="00D66803" w:rsidTr="000F76D9">
        <w:trPr>
          <w:trHeight w:val="456"/>
          <w:tblHeader/>
        </w:trPr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</w:tr>
      <w:tr w:rsidR="00D66803" w:rsidTr="000F76D9">
        <w:trPr>
          <w:trHeight w:val="225"/>
          <w:tblHeader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</w:tr>
      <w:tr w:rsidR="00D66803" w:rsidTr="000F76D9">
        <w:trPr>
          <w:trHeight w:val="57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КУМИ администрации МО "Холмогорский муниципальный район"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320 609,9</w:t>
            </w:r>
            <w:r w:rsidR="005248B5">
              <w:rPr>
                <w:sz w:val="22"/>
                <w:szCs w:val="22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22 658,67</w:t>
            </w:r>
          </w:p>
        </w:tc>
      </w:tr>
      <w:tr w:rsidR="00D66803" w:rsidTr="000F76D9">
        <w:trPr>
          <w:trHeight w:val="39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03" w:rsidRPr="006A5A5A" w:rsidRDefault="00D66803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ФЭУ администрации МО "Холмогорский муниципальный район"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5F31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1 198 311,10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5F31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167 502,78</w:t>
            </w:r>
          </w:p>
        </w:tc>
      </w:tr>
      <w:tr w:rsidR="00D66803" w:rsidTr="000F76D9">
        <w:trPr>
          <w:trHeight w:val="28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"Холмогорский муниципальный район"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85B36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16 710 953,98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85B36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224 250,59</w:t>
            </w:r>
          </w:p>
        </w:tc>
      </w:tr>
      <w:tr w:rsidR="00D66803" w:rsidTr="000F76D9">
        <w:trPr>
          <w:trHeight w:val="40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03" w:rsidRPr="006A5A5A" w:rsidRDefault="00D66803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АПО администрации МО "Холмогорский муниципальный район"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85B36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346 248,08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85B36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118 567,32</w:t>
            </w:r>
          </w:p>
        </w:tc>
      </w:tr>
      <w:tr w:rsidR="00D66803" w:rsidTr="000F76D9">
        <w:trPr>
          <w:trHeight w:val="41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Холмогорского района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2 889 777,40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jc w:val="right"/>
              <w:rPr>
                <w:sz w:val="22"/>
                <w:szCs w:val="22"/>
              </w:rPr>
            </w:pPr>
          </w:p>
        </w:tc>
      </w:tr>
      <w:tr w:rsidR="00D66803" w:rsidTr="000F76D9">
        <w:trPr>
          <w:trHeight w:val="417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 «ХОЗУ»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85B36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56 446 748,67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85B36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234 165,93</w:t>
            </w:r>
          </w:p>
        </w:tc>
      </w:tr>
      <w:tr w:rsidR="00D66803" w:rsidTr="000F76D9">
        <w:trPr>
          <w:trHeight w:val="26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Собрание депутатов МО "Холмогорский муниципальный район"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310 138,00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40 096,80</w:t>
            </w:r>
          </w:p>
        </w:tc>
      </w:tr>
      <w:tr w:rsidR="00D66803" w:rsidTr="000F76D9">
        <w:trPr>
          <w:trHeight w:val="60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социальной работы администрации МО "Холмогорский муниципальный район"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3 871 441,27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138 371,23</w:t>
            </w:r>
          </w:p>
        </w:tc>
      </w:tr>
      <w:tr w:rsidR="00D66803" w:rsidTr="000F76D9">
        <w:trPr>
          <w:trHeight w:val="379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КСП МО "Холмогорский муниципальный район"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5F31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125 083,00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jc w:val="right"/>
              <w:rPr>
                <w:sz w:val="22"/>
                <w:szCs w:val="22"/>
              </w:rPr>
            </w:pPr>
          </w:p>
        </w:tc>
      </w:tr>
      <w:tr w:rsidR="00D66803" w:rsidTr="000F76D9">
        <w:trPr>
          <w:trHeight w:val="3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МКУК «ХЦКС»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49 180 956,96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4 818 176,70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50 963,36</w:t>
            </w:r>
          </w:p>
        </w:tc>
      </w:tr>
      <w:tr w:rsidR="00D66803" w:rsidTr="000F76D9">
        <w:trPr>
          <w:trHeight w:val="55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МКУК "</w:t>
            </w:r>
            <w:proofErr w:type="gramStart"/>
            <w:r>
              <w:rPr>
                <w:sz w:val="22"/>
                <w:szCs w:val="22"/>
              </w:rPr>
              <w:t>Холмогорская</w:t>
            </w:r>
            <w:proofErr w:type="gramEnd"/>
            <w:r>
              <w:rPr>
                <w:sz w:val="22"/>
                <w:szCs w:val="22"/>
              </w:rPr>
              <w:t xml:space="preserve"> ЦМБ" МО "Холмогорский муниципальный район"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15 754 595,64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716652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807 446,25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576,00</w:t>
            </w:r>
          </w:p>
        </w:tc>
      </w:tr>
      <w:tr w:rsidR="00D66803" w:rsidTr="000F76D9">
        <w:trPr>
          <w:trHeight w:val="1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МКУК "Музей М.В. Ломоносова"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7 225 156,77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78 440,00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883 328,69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5248B5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6 653,65</w:t>
            </w:r>
          </w:p>
        </w:tc>
      </w:tr>
      <w:tr w:rsidR="00D66803" w:rsidTr="000F76D9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5F31" w:rsidP="004853F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ИТОГО</w:t>
            </w:r>
            <w:r w:rsidR="00D66803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5F31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154 380 020,77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5F31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78 440,00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5F31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6 508 951,64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5F31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1 003 806,33</w:t>
            </w:r>
          </w:p>
        </w:tc>
      </w:tr>
      <w:tr w:rsidR="00D66803" w:rsidTr="000F76D9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 сведениям ФЭУ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5F31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154 380 020,19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5F31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78 440,00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5F31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6 508 951,64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5F31" w:rsidP="007166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1 003 806,33</w:t>
            </w:r>
          </w:p>
        </w:tc>
      </w:tr>
    </w:tbl>
    <w:p w:rsidR="00EA1744" w:rsidRDefault="00EA1744">
      <w:bookmarkStart w:id="0" w:name="_GoBack"/>
      <w:bookmarkEnd w:id="0"/>
    </w:p>
    <w:sectPr w:rsidR="00EA1744" w:rsidSect="00FF77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44"/>
    <w:rsid w:val="000F76D9"/>
    <w:rsid w:val="001151A8"/>
    <w:rsid w:val="00154594"/>
    <w:rsid w:val="001D1EB7"/>
    <w:rsid w:val="0024069B"/>
    <w:rsid w:val="00242025"/>
    <w:rsid w:val="002C1679"/>
    <w:rsid w:val="005248B5"/>
    <w:rsid w:val="0057095A"/>
    <w:rsid w:val="0060749C"/>
    <w:rsid w:val="00650FB2"/>
    <w:rsid w:val="006E7A46"/>
    <w:rsid w:val="00716652"/>
    <w:rsid w:val="007902B1"/>
    <w:rsid w:val="00A54288"/>
    <w:rsid w:val="00C272F2"/>
    <w:rsid w:val="00D65F31"/>
    <w:rsid w:val="00D66803"/>
    <w:rsid w:val="00D85B36"/>
    <w:rsid w:val="00D94931"/>
    <w:rsid w:val="00EA1744"/>
    <w:rsid w:val="00EF006F"/>
    <w:rsid w:val="00F275D8"/>
    <w:rsid w:val="00F35631"/>
    <w:rsid w:val="00F56FE1"/>
    <w:rsid w:val="00FF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746F2-21DA-437F-9F77-4C390278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Колесов Александр Алексеевич</cp:lastModifiedBy>
  <cp:revision>6</cp:revision>
  <dcterms:created xsi:type="dcterms:W3CDTF">2015-04-08T08:14:00Z</dcterms:created>
  <dcterms:modified xsi:type="dcterms:W3CDTF">2015-04-16T07:34:00Z</dcterms:modified>
</cp:coreProperties>
</file>